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b/>
          <w:sz w:val="26"/>
          <w:szCs w:val="26"/>
        </w:rPr>
        <w:outlineLvl w:val="1"/>
      </w:pPr>
      <w:r/>
      <w:bookmarkStart w:id="0" w:name="l152"/>
      <w:r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Выполнение ремонтных работ по восстановлению нарушенного благоустройства, после выполнения работ по ремонту КЛ для нужд филиала "ПАО Россети Московский регион - Южные электрические сети в 2027г.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</w: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</w:r>
      <w:r>
        <w:rPr>
          <w:rFonts w:ascii="Times New Roman" w:hAnsi="Times New Roman" w:eastAsia="Times New Roman" w:cs="Times New Roman"/>
          <w:b/>
          <w:sz w:val="24"/>
          <w:szCs w:val="24"/>
          <w:shd w:val="clear" w:color="auto" w:fill="ffffff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b/>
          <w:sz w:val="24"/>
        </w:rPr>
        <w:outlineLvl w:val="1"/>
      </w:pPr>
      <w:r>
        <w:rPr>
          <w:rFonts w:ascii="Times New Roman" w:hAnsi="Times New Roman" w:cs="Times New Roman"/>
          <w:b/>
          <w:sz w:val="24"/>
        </w:rPr>
        <w:t xml:space="preserve">Лот</w:t>
      </w:r>
      <w:r>
        <w:rPr>
          <w:rFonts w:ascii="Times New Roman" w:hAnsi="Times New Roman" w:cs="Times New Roman"/>
          <w:b/>
          <w:sz w:val="24"/>
        </w:rPr>
        <w:t xml:space="preserve"> № </w:t>
      </w:r>
      <w:r>
        <w:rPr>
          <w:rFonts w:ascii="Times New Roman" w:hAnsi="Times New Roman" w:cs="Times New Roman"/>
          <w:b/>
          <w:sz w:val="24"/>
        </w:rPr>
        <w:t xml:space="preserve">082-0035906</w:t>
      </w:r>
      <w:r>
        <w:rPr>
          <w:rFonts w:ascii="Times New Roman" w:hAnsi="Times New Roman" w:cs="Times New Roman"/>
          <w:b/>
          <w:sz w:val="24"/>
        </w:rPr>
      </w:r>
      <w:r>
        <w:rPr>
          <w:rFonts w:ascii="Times New Roman" w:hAnsi="Times New Roman" w:cs="Times New Roman"/>
          <w:b/>
          <w:sz w:val="24"/>
        </w:rPr>
      </w:r>
    </w:p>
    <w:p>
      <w:pPr>
        <w:jc w:val="center"/>
        <w:spacing w:after="0" w:line="240" w:lineRule="auto"/>
        <w:shd w:val="clear" w:color="auto" w:fill="ffffff"/>
        <w:rPr>
          <w:sz w:val="26"/>
          <w:szCs w:val="26"/>
        </w:rPr>
        <w:outlineLvl w:val="1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12 200 000,00 руб. с НДС (в том числе НДС 22%)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2" w:name="_GoBack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Комбинированный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</w:t>
            </w:r>
            <w:bookmarkEnd w:id="2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1317 от 21.12.2023г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8" w:tooltip="https://rossetimr.ru/zakupki/prav_obesp/" w:history="1">
              <w:r>
                <w:rPr>
                  <w:rStyle w:val="837"/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Представлен отдельным файлом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3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3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200" w:line="276" w:lineRule="auto"/>
    </w:p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37">
    <w:name w:val="Hyperlink"/>
    <w:basedOn w:val="833"/>
    <w:uiPriority w:val="99"/>
    <w:unhideWhenUsed/>
    <w:rPr>
      <w:color w:val="0563c1" w:themeColor="hyperlink"/>
      <w:u w:val="single"/>
    </w:rPr>
  </w:style>
  <w:style w:type="paragraph" w:styleId="838">
    <w:name w:val="Body Text"/>
    <w:basedOn w:val="832"/>
    <w:link w:val="839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839" w:customStyle="1">
    <w:name w:val="Основной текст Знак"/>
    <w:basedOn w:val="833"/>
    <w:link w:val="838"/>
    <w:uiPriority w:val="1"/>
    <w:rPr>
      <w:rFonts w:ascii="Times New Roman" w:hAnsi="Times New Roman" w:eastAsia="Times New Roman" w:cs="Times New Roman"/>
      <w:sz w:val="24"/>
      <w:szCs w:val="24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Эмрих Николай Михайлович</dc:creator>
  <cp:keywords/>
  <dc:description/>
  <cp:lastModifiedBy>eliseevatn</cp:lastModifiedBy>
  <cp:revision>8</cp:revision>
  <dcterms:created xsi:type="dcterms:W3CDTF">2025-03-18T12:21:00Z</dcterms:created>
  <dcterms:modified xsi:type="dcterms:W3CDTF">2026-03-25T12:50:55Z</dcterms:modified>
</cp:coreProperties>
</file>